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SỞ GIÁO DỤC ĐÀO TẠO TP. HỒ CHÍ MINH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TRƯỜNG THPT THẠNH LỘC</w:t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TỔ TIẾNG ANH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 TRẬN ĐỀ KIỂM TRA LẠI HỌC KÌ 2-NĂM HỌC 2020-2021-TIẾNG ANH 10</w:t>
      </w:r>
    </w:p>
    <w:p w:rsidR="00000000" w:rsidDel="00000000" w:rsidP="00000000" w:rsidRDefault="00000000" w:rsidRPr="00000000" w14:paraId="00000006">
      <w:pPr>
        <w:jc w:val="center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u w:val="single"/>
          <w:rtl w:val="0"/>
        </w:rPr>
        <w:t xml:space="preserve">Ghi chú: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 </w:t>
      </w:r>
      <w:r w:rsidDel="00000000" w:rsidR="00000000" w:rsidRPr="00000000">
        <w:rPr>
          <w:i w:val="1"/>
          <w:sz w:val="26"/>
          <w:szCs w:val="26"/>
          <w:rtl w:val="0"/>
        </w:rPr>
        <w:t xml:space="preserve">Các phần </w:t>
      </w:r>
      <w:r w:rsidDel="00000000" w:rsidR="00000000" w:rsidRPr="00000000">
        <w:rPr>
          <w:i w:val="1"/>
          <w:color w:val="ff0000"/>
          <w:sz w:val="26"/>
          <w:szCs w:val="26"/>
          <w:rtl w:val="0"/>
        </w:rPr>
        <w:t xml:space="preserve">PHÁT ÂM, TRỌNG ÂM, TỪ VỰNG, GIỚI TỪ chỉ giới hạn trong các</w:t>
      </w:r>
      <w:r w:rsidDel="00000000" w:rsidR="00000000" w:rsidRPr="00000000">
        <w:rPr>
          <w:b w:val="1"/>
          <w:i w:val="1"/>
          <w:color w:val="ff0000"/>
          <w:sz w:val="26"/>
          <w:szCs w:val="26"/>
          <w:rtl w:val="0"/>
        </w:rPr>
        <w:t xml:space="preserve"> UNIT 12, 13, 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074.0" w:type="dxa"/>
        <w:jc w:val="left"/>
        <w:tblInd w:w="0.0" w:type="dxa"/>
        <w:tblLayout w:type="fixed"/>
        <w:tblLook w:val="0400"/>
      </w:tblPr>
      <w:tblGrid>
        <w:gridCol w:w="558"/>
        <w:gridCol w:w="1170"/>
        <w:gridCol w:w="2250"/>
        <w:gridCol w:w="720"/>
        <w:gridCol w:w="733"/>
        <w:gridCol w:w="517"/>
        <w:gridCol w:w="630"/>
        <w:gridCol w:w="540"/>
        <w:gridCol w:w="720"/>
        <w:gridCol w:w="540"/>
        <w:gridCol w:w="630"/>
        <w:gridCol w:w="540"/>
        <w:gridCol w:w="630"/>
        <w:gridCol w:w="450"/>
        <w:gridCol w:w="630"/>
        <w:gridCol w:w="540"/>
        <w:gridCol w:w="620"/>
        <w:gridCol w:w="460"/>
        <w:gridCol w:w="630"/>
        <w:gridCol w:w="540"/>
        <w:gridCol w:w="540"/>
        <w:gridCol w:w="743"/>
        <w:gridCol w:w="743"/>
        <w:tblGridChange w:id="0">
          <w:tblGrid>
            <w:gridCol w:w="558"/>
            <w:gridCol w:w="1170"/>
            <w:gridCol w:w="2250"/>
            <w:gridCol w:w="720"/>
            <w:gridCol w:w="733"/>
            <w:gridCol w:w="517"/>
            <w:gridCol w:w="630"/>
            <w:gridCol w:w="540"/>
            <w:gridCol w:w="720"/>
            <w:gridCol w:w="540"/>
            <w:gridCol w:w="630"/>
            <w:gridCol w:w="540"/>
            <w:gridCol w:w="630"/>
            <w:gridCol w:w="450"/>
            <w:gridCol w:w="630"/>
            <w:gridCol w:w="540"/>
            <w:gridCol w:w="620"/>
            <w:gridCol w:w="460"/>
            <w:gridCol w:w="630"/>
            <w:gridCol w:w="540"/>
            <w:gridCol w:w="540"/>
            <w:gridCol w:w="743"/>
            <w:gridCol w:w="743"/>
          </w:tblGrid>
        </w:tblGridChange>
      </w:tblGrid>
      <w:tr>
        <w:trPr>
          <w:trHeight w:val="8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widowControl w:val="1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STT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NỘI DUNG KIẾN THỨC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ĐƠN VỊ KIẾN THỨC</w:t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widowControl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CÂU HỎI THEO MỨC ĐỘ NHẬN THỨC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Tổng số câu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Tổng thời gian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1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NHẬN BIÊT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THÔNG HIỂU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VẬN DỤNG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VẬN DỤNG CAO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Tỉ lệ</w:t>
            </w:r>
          </w:p>
          <w:p w:rsidR="00000000" w:rsidDel="00000000" w:rsidP="00000000" w:rsidRDefault="00000000" w:rsidRPr="00000000" w14:paraId="00000037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%</w:t>
            </w:r>
          </w:p>
        </w:tc>
      </w:tr>
      <w:tr>
        <w:trPr>
          <w:trHeight w:val="624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 TN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Thời </w:t>
            </w:r>
          </w:p>
          <w:p w:rsidR="00000000" w:rsidDel="00000000" w:rsidP="00000000" w:rsidRDefault="00000000" w:rsidRPr="00000000" w14:paraId="0000003D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Gian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 TL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Thời gian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 TN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Thời gian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 TL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Thời gian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 TN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Thời gian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widowControl w:val="1"/>
              <w:ind w:right="-24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ch TL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Thời gian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 TN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widowControl w:val="1"/>
              <w:ind w:right="-113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Thời gian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widowControl w:val="1"/>
              <w:ind w:right="-108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 TL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Thời gian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widowControl w:val="1"/>
              <w:ind w:right="-24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 TN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 TL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widowControl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widowControl w:val="1"/>
              <w:rPr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Phát âm</w:t>
            </w:r>
          </w:p>
          <w:p w:rsidR="00000000" w:rsidDel="00000000" w:rsidP="00000000" w:rsidRDefault="00000000" w:rsidRPr="00000000" w14:paraId="00000053">
            <w:pPr>
              <w:widowControl w:val="1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(Câu 1</w:t>
            </w: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🡪2)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widowControl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- Cách phát âm đuôi </w:t>
            </w:r>
            <w:r w:rsidDel="00000000" w:rsidR="00000000" w:rsidRPr="00000000">
              <w:rPr>
                <w:i w:val="1"/>
                <w:color w:val="ff0000"/>
                <w:sz w:val="23"/>
                <w:szCs w:val="23"/>
                <w:rtl w:val="0"/>
              </w:rPr>
              <w:t xml:space="preserve">ES/S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hoặc </w:t>
            </w:r>
            <w:r w:rsidDel="00000000" w:rsidR="00000000" w:rsidRPr="00000000">
              <w:rPr>
                <w:i w:val="1"/>
                <w:color w:val="ff0000"/>
                <w:sz w:val="23"/>
                <w:szCs w:val="23"/>
                <w:rtl w:val="0"/>
              </w:rPr>
              <w:t xml:space="preserve">ED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1.6</w:t>
            </w:r>
          </w:p>
        </w:tc>
      </w:tr>
      <w:tr>
        <w:trPr>
          <w:trHeight w:val="288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widowControl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- Cách phát âm của nguyên âm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1.6</w:t>
            </w:r>
          </w:p>
        </w:tc>
      </w:tr>
      <w:tr>
        <w:trPr>
          <w:trHeight w:val="288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widowControl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widowControl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Trọng âm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1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(Câu 3🡪4)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widowControl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- Trọng âm của từ </w:t>
            </w:r>
            <w:r w:rsidDel="00000000" w:rsidR="00000000" w:rsidRPr="00000000">
              <w:rPr>
                <w:color w:val="ff0000"/>
                <w:sz w:val="23"/>
                <w:szCs w:val="23"/>
                <w:rtl w:val="0"/>
              </w:rPr>
              <w:t xml:space="preserve">2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âm tiết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1.6</w:t>
            </w:r>
          </w:p>
        </w:tc>
      </w:tr>
      <w:tr>
        <w:trPr>
          <w:trHeight w:val="288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widowControl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- Trọng âm của từ </w:t>
            </w:r>
            <w:r w:rsidDel="00000000" w:rsidR="00000000" w:rsidRPr="00000000">
              <w:rPr>
                <w:color w:val="ff0000"/>
                <w:sz w:val="23"/>
                <w:szCs w:val="23"/>
                <w:rtl w:val="0"/>
              </w:rPr>
              <w:t xml:space="preserve">3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âm tiết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1.6</w:t>
            </w:r>
          </w:p>
        </w:tc>
      </w:tr>
      <w:tr>
        <w:trPr>
          <w:trHeight w:val="288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widowControl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B7">
            <w:pPr>
              <w:widowControl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widowControl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Chọn đáp án đúng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1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(Câu </w:t>
            </w:r>
          </w:p>
          <w:p w:rsidR="00000000" w:rsidDel="00000000" w:rsidP="00000000" w:rsidRDefault="00000000" w:rsidRPr="00000000" w14:paraId="000000BE">
            <w:pPr>
              <w:widowControl w:val="1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5🡪 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widowControl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Từ vựng:</w:t>
            </w:r>
            <w:r w:rsidDel="00000000" w:rsidR="00000000" w:rsidRPr="00000000">
              <w:rPr>
                <w:color w:val="ff0000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Cụm từ cố định/Nghĩa của từ/Từ đồng nghĩa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widowControl w:val="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widowControl w:val="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1.2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widowControl w:val="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widowControl w:val="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widowControl w:val="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widowControl w:val="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1.8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</w:t>
            </w:r>
          </w:p>
        </w:tc>
      </w:tr>
      <w:tr>
        <w:trPr>
          <w:trHeight w:val="288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widowControl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- Giới từ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1.6</w:t>
            </w:r>
          </w:p>
        </w:tc>
      </w:tr>
      <w:tr>
        <w:trPr>
          <w:trHeight w:val="288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widowControl w:val="1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- Tình huống giao tiếp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1.6</w:t>
            </w:r>
          </w:p>
        </w:tc>
      </w:tr>
      <w:tr>
        <w:trPr>
          <w:trHeight w:val="288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widowControl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widowControl w:val="1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Tìm lỗi sai</w:t>
            </w:r>
          </w:p>
          <w:p w:rsidR="00000000" w:rsidDel="00000000" w:rsidP="00000000" w:rsidRDefault="00000000" w:rsidRPr="00000000" w14:paraId="00000106">
            <w:pPr>
              <w:widowControl w:val="1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(Câu 11🡪12)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- Sự hòa hợp giữa chủ ngữ và động từ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1.6</w:t>
            </w:r>
          </w:p>
        </w:tc>
      </w:tr>
      <w:tr>
        <w:trPr>
          <w:trHeight w:val="288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- Cấu trúc song song hoặc khác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1.5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1.5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134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2.5</w:t>
            </w:r>
          </w:p>
        </w:tc>
      </w:tr>
      <w:tr>
        <w:trPr>
          <w:trHeight w:val="288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widowControl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widowControl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Đọc điền từ </w:t>
            </w: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(Câu 13🡪16)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- Từ nối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1.6</w:t>
            </w:r>
          </w:p>
        </w:tc>
      </w:tr>
      <w:tr>
        <w:trPr>
          <w:trHeight w:val="233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- Giới từ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1.6</w:t>
            </w:r>
          </w:p>
        </w:tc>
      </w:tr>
      <w:tr>
        <w:trPr>
          <w:trHeight w:val="288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- Từ vựng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1.5 phút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2.5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4.16</w:t>
            </w:r>
          </w:p>
        </w:tc>
      </w:tr>
      <w:tr>
        <w:trPr>
          <w:trHeight w:val="288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widowControl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widowControl w:val="1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Đọc hiểu</w:t>
            </w:r>
          </w:p>
          <w:p w:rsidR="00000000" w:rsidDel="00000000" w:rsidP="00000000" w:rsidRDefault="00000000" w:rsidRPr="00000000" w14:paraId="0000017C">
            <w:pPr>
              <w:widowControl w:val="1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(Câu 17🡪20)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- Câu hỏi </w:t>
            </w:r>
            <w:r w:rsidDel="00000000" w:rsidR="00000000" w:rsidRPr="00000000">
              <w:rPr>
                <w:color w:val="ff0000"/>
                <w:sz w:val="23"/>
                <w:szCs w:val="23"/>
                <w:rtl w:val="0"/>
              </w:rPr>
              <w:t xml:space="preserve">“main idea/topic”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widowControl w:val="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widowControl w:val="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1.5 phút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1.5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2.5</w:t>
            </w:r>
          </w:p>
        </w:tc>
      </w:tr>
      <w:tr>
        <w:trPr>
          <w:trHeight w:val="288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- Câu hỏi EXCEPT/ TRUE/ NOT TRUE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1.5 phút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1.5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2.5</w:t>
            </w:r>
          </w:p>
        </w:tc>
      </w:tr>
      <w:tr>
        <w:trPr>
          <w:trHeight w:val="288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- Câu hỏi tìm mối liên hệ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1.6</w:t>
            </w:r>
          </w:p>
        </w:tc>
      </w:tr>
      <w:tr>
        <w:trPr>
          <w:trHeight w:val="322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- Câu hỏi hoàn thành thông tin chi tiết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1.5 phút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1.5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2.5</w:t>
            </w:r>
          </w:p>
        </w:tc>
      </w:tr>
      <w:tr>
        <w:trPr>
          <w:trHeight w:val="1205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widowControl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Phần</w:t>
            </w:r>
          </w:p>
          <w:p w:rsidR="00000000" w:rsidDel="00000000" w:rsidP="00000000" w:rsidRDefault="00000000" w:rsidRPr="00000000" w14:paraId="000001F4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 tự</w:t>
            </w:r>
          </w:p>
          <w:p w:rsidR="00000000" w:rsidDel="00000000" w:rsidP="00000000" w:rsidRDefault="00000000" w:rsidRPr="00000000" w14:paraId="000001F5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 luận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widowControl w:val="1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- Thì của động từ </w:t>
            </w:r>
            <w:r w:rsidDel="00000000" w:rsidR="00000000" w:rsidRPr="00000000">
              <w:rPr>
                <w:i w:val="1"/>
                <w:color w:val="ff0000"/>
                <w:sz w:val="16"/>
                <w:szCs w:val="16"/>
                <w:rtl w:val="0"/>
              </w:rPr>
              <w:t xml:space="preserve">HTĐ, HTTD, HTHT</w:t>
            </w:r>
            <w:r w:rsidDel="00000000" w:rsidR="00000000" w:rsidRPr="00000000">
              <w:rPr>
                <w:color w:val="ff0000"/>
                <w:sz w:val="23"/>
                <w:szCs w:val="23"/>
                <w:rtl w:val="0"/>
              </w:rPr>
              <w:t xml:space="preserve">, </w:t>
            </w: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QKĐ, QKTD, TLĐ</w:t>
            </w:r>
            <w:r w:rsidDel="00000000" w:rsidR="00000000" w:rsidRPr="00000000">
              <w:rPr>
                <w:color w:val="ff0000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và sự phối hợp thì</w:t>
            </w: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 (chỉ tìm 1 vế)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4.5   phút</w:t>
            </w:r>
          </w:p>
          <w:p w:rsidR="00000000" w:rsidDel="00000000" w:rsidP="00000000" w:rsidRDefault="00000000" w:rsidRPr="00000000" w14:paraId="000001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1.8 phút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F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10.5</w:t>
            </w:r>
          </w:p>
        </w:tc>
      </w:tr>
      <w:tr>
        <w:trPr>
          <w:trHeight w:val="288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widowControl w:val="1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- </w:t>
            </w:r>
            <w:r w:rsidDel="00000000" w:rsidR="00000000" w:rsidRPr="00000000">
              <w:rPr>
                <w:color w:val="ff0000"/>
                <w:sz w:val="23"/>
                <w:szCs w:val="23"/>
                <w:rtl w:val="0"/>
              </w:rPr>
              <w:t xml:space="preserve">2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câu Từ loại &amp; </w:t>
            </w:r>
            <w:r w:rsidDel="00000000" w:rsidR="00000000" w:rsidRPr="00000000">
              <w:rPr>
                <w:color w:val="ff0000"/>
                <w:sz w:val="23"/>
                <w:szCs w:val="23"/>
                <w:rtl w:val="0"/>
              </w:rPr>
              <w:t xml:space="preserve">4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câu dùng với ADJ có đuôi “-</w:t>
            </w:r>
            <w:r w:rsidDel="00000000" w:rsidR="00000000" w:rsidRPr="00000000">
              <w:rPr>
                <w:color w:val="ff0000"/>
                <w:sz w:val="23"/>
                <w:szCs w:val="23"/>
                <w:rtl w:val="0"/>
              </w:rPr>
              <w:t xml:space="preserve">ing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” hoặc “-</w:t>
            </w:r>
            <w:r w:rsidDel="00000000" w:rsidR="00000000" w:rsidRPr="00000000">
              <w:rPr>
                <w:color w:val="ff0000"/>
                <w:sz w:val="23"/>
                <w:szCs w:val="23"/>
                <w:rtl w:val="0"/>
              </w:rPr>
              <w:t xml:space="preserve">ed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7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1B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F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3.4 phút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6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11.8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19.6</w:t>
            </w:r>
          </w:p>
        </w:tc>
      </w:tr>
      <w:tr>
        <w:trPr>
          <w:trHeight w:val="288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widowControl w:val="1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- Đổi câu với cấu trúc “</w:t>
            </w:r>
            <w:r w:rsidDel="00000000" w:rsidR="00000000" w:rsidRPr="00000000">
              <w:rPr>
                <w:color w:val="ff0000"/>
                <w:sz w:val="23"/>
                <w:szCs w:val="23"/>
                <w:rtl w:val="0"/>
              </w:rPr>
              <w:t xml:space="preserve">It was not until ....that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...”</w:t>
            </w:r>
            <w:r w:rsidDel="00000000" w:rsidR="00000000" w:rsidRPr="00000000">
              <w:rPr>
                <w:color w:val="ff0000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0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5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6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7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3.6 </w:t>
            </w:r>
          </w:p>
          <w:p w:rsidR="00000000" w:rsidDel="00000000" w:rsidP="00000000" w:rsidRDefault="00000000" w:rsidRPr="00000000" w14:paraId="00000238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9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A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C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D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E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0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1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2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3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trHeight w:val="288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8">
            <w:pPr>
              <w:widowControl w:val="1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- Cho dạng đúng của  so sánh hơn và so sánh  nhất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9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B">
            <w:pPr>
              <w:widowControl w:val="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C">
            <w:pPr>
              <w:widowControl w:val="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4D">
            <w:pPr>
              <w:widowControl w:val="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E">
            <w:pPr>
              <w:widowControl w:val="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widowControl w:val="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0">
            <w:pPr>
              <w:widowControl w:val="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1">
            <w:pPr>
              <w:widowControl w:val="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 phút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2">
            <w:pPr>
              <w:widowControl w:val="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3">
            <w:pPr>
              <w:widowControl w:val="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4">
            <w:pPr>
              <w:widowControl w:val="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widowControl w:val="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3.4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6">
            <w:pPr>
              <w:widowControl w:val="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7">
            <w:pPr>
              <w:widowControl w:val="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8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9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A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B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C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11.8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19.6</w:t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F">
            <w:pPr>
              <w:widowControl w:val="1"/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Tổng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1">
            <w:pPr>
              <w:widowControl w:val="1"/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2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3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4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5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6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7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8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9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16.2p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A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B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1.8p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C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D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1.5p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E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F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1.5p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0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1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2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3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4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60p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6">
            <w:pPr>
              <w:widowControl w:val="1"/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Tỉ lệ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8">
            <w:pPr>
              <w:widowControl w:val="1"/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9">
            <w:pPr>
              <w:widowControl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44.16 %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D">
            <w:pPr>
              <w:widowControl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39 %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1">
            <w:pPr>
              <w:widowControl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5.5 %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5">
            <w:pPr>
              <w:widowControl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2.5 %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9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100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Tổng điểm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8F">
            <w:pPr>
              <w:widowControl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0">
            <w:pPr>
              <w:widowControl w:val="1"/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5.3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4">
            <w:pPr>
              <w:widowControl w:val="1"/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3.7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8">
            <w:pPr>
              <w:widowControl w:val="1"/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0.8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C">
            <w:pPr>
              <w:widowControl w:val="1"/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0.2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0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2A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tabs>
          <w:tab w:val="left" w:pos="2880"/>
          <w:tab w:val="left" w:pos="5400"/>
          <w:tab w:val="left" w:pos="8100"/>
        </w:tabs>
        <w:jc w:val="both"/>
        <w:rPr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rPr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1909" w:w="16834"/>
      <w:pgMar w:bottom="540" w:top="630" w:left="576" w:right="547" w:header="720" w:footer="1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